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50AB9" w:rsidRDefault="008F7C68">
      <w:pPr>
        <w:rPr>
          <w:b/>
        </w:rPr>
      </w:pPr>
      <w:r>
        <w:rPr>
          <w:b/>
        </w:rPr>
        <w:t>How do I get Petty Cash?</w:t>
      </w:r>
    </w:p>
    <w:p w14:paraId="00000002" w14:textId="77777777" w:rsidR="00A50AB9" w:rsidRDefault="00A50AB9"/>
    <w:p w14:paraId="00000003" w14:textId="77777777" w:rsidR="00A50AB9" w:rsidRDefault="008F7C68">
      <w:r>
        <w:t xml:space="preserve">Petty cash is processed through the Cashier’s Office in Rowley Hall. You must present a petty cash request form, signed by your department manager and include your entire GL number (i.e. 10-000-0000-0000) including the object code. </w:t>
      </w:r>
    </w:p>
    <w:p w14:paraId="00000004" w14:textId="77777777" w:rsidR="00A50AB9" w:rsidRDefault="00A50AB9">
      <w:bookmarkStart w:id="0" w:name="_GoBack"/>
      <w:bookmarkEnd w:id="0"/>
    </w:p>
    <w:p w14:paraId="00000005" w14:textId="77777777" w:rsidR="00A50AB9" w:rsidRDefault="008F7C68">
      <w:pPr>
        <w:rPr>
          <w:b/>
        </w:rPr>
      </w:pPr>
      <w:r>
        <w:rPr>
          <w:b/>
        </w:rPr>
        <w:t>How much petty cash ca</w:t>
      </w:r>
      <w:r>
        <w:rPr>
          <w:b/>
        </w:rPr>
        <w:t>n I get at one time?</w:t>
      </w:r>
    </w:p>
    <w:p w14:paraId="00000006" w14:textId="7C2AFB67" w:rsidR="00A50AB9" w:rsidRDefault="008F7C68">
      <w:r>
        <w:t xml:space="preserve">Petty cash through the Cashier’s Office </w:t>
      </w:r>
      <w:r>
        <w:t xml:space="preserve">is limited to $300 per department. If you have outstanding receipts, you will not be able to request additional petty cash until the receipts have been returned and reconciled. </w:t>
      </w:r>
    </w:p>
    <w:p w14:paraId="00000007" w14:textId="77777777" w:rsidR="00A50AB9" w:rsidRDefault="00A50AB9"/>
    <w:p w14:paraId="00000008" w14:textId="77777777" w:rsidR="00A50AB9" w:rsidRDefault="008F7C68">
      <w:pPr>
        <w:rPr>
          <w:b/>
        </w:rPr>
      </w:pPr>
      <w:r>
        <w:rPr>
          <w:b/>
        </w:rPr>
        <w:t>How long do I h</w:t>
      </w:r>
      <w:r>
        <w:rPr>
          <w:b/>
        </w:rPr>
        <w:t>ave to return my petty cash receipts?</w:t>
      </w:r>
    </w:p>
    <w:p w14:paraId="00000009" w14:textId="77777777" w:rsidR="00A50AB9" w:rsidRDefault="008F7C68">
      <w:r>
        <w:t xml:space="preserve">Petty cash receipts should be returned within 7 days from the date of your request.  You will not be able to request additional funds if you have outstanding receipts. </w:t>
      </w:r>
    </w:p>
    <w:p w14:paraId="0000000A" w14:textId="77777777" w:rsidR="00A50AB9" w:rsidRDefault="00A50AB9"/>
    <w:p w14:paraId="0000000B" w14:textId="77777777" w:rsidR="00A50AB9" w:rsidRDefault="008F7C68">
      <w:pPr>
        <w:rPr>
          <w:b/>
        </w:rPr>
      </w:pPr>
      <w:r>
        <w:rPr>
          <w:b/>
        </w:rPr>
        <w:t>How do I deposit funds from my department?</w:t>
      </w:r>
    </w:p>
    <w:p w14:paraId="0000000C" w14:textId="77777777" w:rsidR="00A50AB9" w:rsidRDefault="008F7C68">
      <w:r>
        <w:t>Payme</w:t>
      </w:r>
      <w:r>
        <w:t>nts received by individual departments can be processed through the Cashier’s Office in Rowley Hall.  You must present a Payment Received Transmittal Form to the cashier. The form MUST include your entire GL account number (i.e. 10-000-0000-0000) including</w:t>
      </w:r>
      <w:r>
        <w:t xml:space="preserve"> the object code in order to process the funds.</w:t>
      </w:r>
    </w:p>
    <w:p w14:paraId="0000000D" w14:textId="77777777" w:rsidR="00A50AB9" w:rsidRDefault="00A50AB9"/>
    <w:p w14:paraId="0000000E" w14:textId="77777777" w:rsidR="00A50AB9" w:rsidRDefault="008F7C68">
      <w:pPr>
        <w:rPr>
          <w:b/>
        </w:rPr>
      </w:pPr>
      <w:r>
        <w:rPr>
          <w:b/>
        </w:rPr>
        <w:t>How is tuition remission processed?</w:t>
      </w:r>
    </w:p>
    <w:p w14:paraId="0000000F" w14:textId="77777777" w:rsidR="00A50AB9" w:rsidRDefault="008F7C68">
      <w:r>
        <w:t>Tuition remission must first be processed through HR before it can be processed through Student Financial Services.  Employees must fill out and return a tuition remission</w:t>
      </w:r>
      <w:r>
        <w:t xml:space="preserve"> form to HR every semester.  Once processed through HR, tuition remission will be applied AFTER the </w:t>
      </w:r>
      <w:proofErr w:type="gramStart"/>
      <w:r>
        <w:t>semester’s</w:t>
      </w:r>
      <w:proofErr w:type="gramEnd"/>
      <w:r>
        <w:t xml:space="preserve"> add/drop period. </w:t>
      </w:r>
    </w:p>
    <w:p w14:paraId="00000010" w14:textId="77777777" w:rsidR="00A50AB9" w:rsidRDefault="00A50AB9"/>
    <w:p w14:paraId="00000011" w14:textId="77777777" w:rsidR="00A50AB9" w:rsidRDefault="00A50AB9"/>
    <w:p w14:paraId="00000012" w14:textId="77777777" w:rsidR="00A50AB9" w:rsidRDefault="00A50AB9"/>
    <w:p w14:paraId="00000013" w14:textId="77777777" w:rsidR="00A50AB9" w:rsidRDefault="00A50AB9"/>
    <w:p w14:paraId="00000014" w14:textId="77777777" w:rsidR="00A50AB9" w:rsidRDefault="00A50AB9"/>
    <w:p w14:paraId="00000015" w14:textId="77777777" w:rsidR="00A50AB9" w:rsidRDefault="00A50AB9"/>
    <w:sectPr w:rsidR="00A50AB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B9"/>
    <w:rsid w:val="008F7C68"/>
    <w:rsid w:val="00A50AB9"/>
    <w:rsid w:val="00F8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CDBA16-B4FC-4B36-84CA-B1AA7F27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kwhite</dc:creator>
  <cp:lastModifiedBy>Administrator</cp:lastModifiedBy>
  <cp:revision>3</cp:revision>
  <dcterms:created xsi:type="dcterms:W3CDTF">2021-09-22T17:29:00Z</dcterms:created>
  <dcterms:modified xsi:type="dcterms:W3CDTF">2021-09-22T17:29:00Z</dcterms:modified>
</cp:coreProperties>
</file>